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EFD" w:rsidRDefault="00D94EFD" w:rsidP="00D94EFD">
      <w:pPr>
        <w:pStyle w:val="berschrift1"/>
      </w:pPr>
      <w:bookmarkStart w:id="0" w:name="_GoBack"/>
      <w:bookmarkEnd w:id="0"/>
      <w:r>
        <w:t>INFORMATION ÜBER DIE ZECKENSCHUTZIMPFUNG gegen FSME</w:t>
      </w:r>
    </w:p>
    <w:p w:rsidR="00D94EFD" w:rsidRDefault="00D94EFD" w:rsidP="00D94EFD">
      <w:pPr>
        <w:pStyle w:val="berschrift2"/>
      </w:pPr>
      <w:r>
        <w:t>Die Erkrankung und ihre Behandlung</w:t>
      </w:r>
    </w:p>
    <w:p w:rsidR="00D94EFD" w:rsidRDefault="00D94EFD" w:rsidP="00D94EFD">
      <w:pPr>
        <w:pStyle w:val="Textkrper"/>
      </w:pPr>
      <w:r>
        <w:t>Die Frühsommer-Meningoenzephalitis (FSME) ist eine Viruskrankheit des Gehirns und des Rückenmarks, welche bleibende Schäden hinterlassen kann und manchmal tödlich endet. Sie wird durch Zeckenstich übertragen. Die FSME-Impfung wird in Österreich allgemein empfohlen.</w:t>
      </w:r>
    </w:p>
    <w:p w:rsidR="00D94EFD" w:rsidRDefault="00D94EFD" w:rsidP="00D94EFD">
      <w:pPr>
        <w:pStyle w:val="Textkrper"/>
      </w:pPr>
      <w:r>
        <w:t xml:space="preserve">Es gibt keine ursächliche Behandlung. </w:t>
      </w:r>
    </w:p>
    <w:p w:rsidR="00D94EFD" w:rsidRDefault="00D94EFD" w:rsidP="00D94EFD">
      <w:pPr>
        <w:pStyle w:val="berschrift2"/>
      </w:pPr>
      <w:r>
        <w:t>Impfschema</w:t>
      </w:r>
    </w:p>
    <w:p w:rsidR="00D94EFD" w:rsidRDefault="00D94EFD" w:rsidP="00D94EFD">
      <w:pPr>
        <w:jc w:val="both"/>
      </w:pPr>
      <w:r>
        <w:t xml:space="preserve">1. Teilimpfung </w:t>
      </w:r>
    </w:p>
    <w:p w:rsidR="00D94EFD" w:rsidRDefault="00D94EFD" w:rsidP="00D94EFD">
      <w:pPr>
        <w:jc w:val="both"/>
      </w:pPr>
      <w:r>
        <w:t xml:space="preserve">2. Teilimpfung ein bis drei Monate danach, bei Notwendigkeit eines raschen Impfschutzes 14 Tage </w:t>
      </w:r>
    </w:p>
    <w:p w:rsidR="00D94EFD" w:rsidRDefault="00D94EFD" w:rsidP="00D94EFD">
      <w:pPr>
        <w:jc w:val="both"/>
      </w:pPr>
      <w:r>
        <w:t xml:space="preserve">3. Teilimpfung </w:t>
      </w:r>
      <w:r w:rsidR="005F6AB9">
        <w:t>5</w:t>
      </w:r>
      <w:r>
        <w:t xml:space="preserve"> bis 12 Monate nach der 2. Teilimpfung</w:t>
      </w:r>
    </w:p>
    <w:p w:rsidR="00D94EFD" w:rsidRDefault="00D94EFD" w:rsidP="00D94EFD">
      <w:pPr>
        <w:jc w:val="both"/>
      </w:pPr>
      <w:r>
        <w:t>1. Auffrischung nach 3 Jahren, danach alle 5 Jahre</w:t>
      </w:r>
      <w:r w:rsidR="00E7418D">
        <w:t xml:space="preserve"> für Personen bis 60 Jahre</w:t>
      </w:r>
    </w:p>
    <w:p w:rsidR="00D94EFD" w:rsidRDefault="00D94EFD" w:rsidP="00D94EFD">
      <w:pPr>
        <w:jc w:val="both"/>
      </w:pPr>
      <w:r>
        <w:t>Je nach verwendetem Impfstoff kann auch ein leicht abweichendes Impfschema gelten.</w:t>
      </w:r>
    </w:p>
    <w:p w:rsidR="00D94EFD" w:rsidRDefault="00D94EFD" w:rsidP="00D94EFD">
      <w:pPr>
        <w:jc w:val="both"/>
      </w:pPr>
      <w:r>
        <w:t>Personen ab 60 sollten sich alle drei Jahre impfen lassen, da mit zunehmendem Alter die Immunität nachlässt.</w:t>
      </w:r>
    </w:p>
    <w:p w:rsidR="00D94EFD" w:rsidRDefault="00D94EFD" w:rsidP="00D94EFD">
      <w:pPr>
        <w:jc w:val="both"/>
      </w:pPr>
      <w:r>
        <w:t>Für ungeimpfte und unvollständig immunisierte Personen nach Zeckenstich sowie bei langen Impfintervallen gibt es spezielle Empfehlungen. Fragen Sie Ihren Arzt!</w:t>
      </w:r>
    </w:p>
    <w:p w:rsidR="00D94EFD" w:rsidRDefault="00D94EFD" w:rsidP="00D94EFD">
      <w:pPr>
        <w:pStyle w:val="berschrift2"/>
      </w:pPr>
      <w:r>
        <w:t>Impfstoff, Wirkung und Nebenwirkungen</w:t>
      </w:r>
    </w:p>
    <w:p w:rsidR="00D94EFD" w:rsidRDefault="00D94EFD" w:rsidP="00D94EFD">
      <w:pPr>
        <w:jc w:val="both"/>
      </w:pPr>
      <w:r>
        <w:t xml:space="preserve">99 % aller regulär geimpften Personen sind vor Erkrankung geschützt. Nur durch die Impfung konnte die Krankheit weitgehend zurückgedrängt werden. </w:t>
      </w:r>
      <w:r w:rsidRPr="0056788F">
        <w:t xml:space="preserve">Im Zeitraum </w:t>
      </w:r>
      <w:r>
        <w:t>von</w:t>
      </w:r>
      <w:r w:rsidRPr="0056788F">
        <w:t xml:space="preserve"> 2000 bis 2011 konnten durch die Impfung in Österreich etwa 4.000 FSME-Erkrankungen und zirka 30 Todesfälle vermieden werden.</w:t>
      </w:r>
    </w:p>
    <w:p w:rsidR="00D94EFD" w:rsidRDefault="00D94EFD" w:rsidP="00D94EFD">
      <w:r>
        <w:t>Anbei finden Sie eine vollständige Produktinformation des Impfstoffherstellers. Lesen Sie bitte die gesamte Beilage sorgfältig durch. Weiters finden Sie umseitig einige Fragen. Aus den Antworten kann der Impfarzt das individuelle Impfrisiko besser abschätzen. Nehmen Sie bitte die individuelle Beratung des Arztes in Anspruch, er ist Ihnen bei der Nutzen-Risikoabwägung behilflich.</w:t>
      </w:r>
    </w:p>
    <w:p w:rsidR="0082514F" w:rsidRDefault="0082514F" w:rsidP="0082514F">
      <w:pPr>
        <w:jc w:val="both"/>
      </w:pPr>
      <w:r>
        <w:t xml:space="preserve">Weitere Infos und eine Impfbroschüre finden Sie </w:t>
      </w:r>
      <w:r w:rsidR="00C27C53">
        <w:t xml:space="preserve">unter </w:t>
      </w:r>
      <w:hyperlink r:id="rId7" w:history="1">
        <w:r w:rsidR="00C27C53" w:rsidRPr="00950379">
          <w:rPr>
            <w:rStyle w:val="Hyperlink"/>
          </w:rPr>
          <w:t>www.ktn.gv.at/impfen</w:t>
        </w:r>
      </w:hyperlink>
      <w:r w:rsidR="00C27C53">
        <w:t xml:space="preserve"> .</w:t>
      </w:r>
    </w:p>
    <w:p w:rsidR="00D94EFD" w:rsidRDefault="00D94EFD" w:rsidP="00D94EFD">
      <w:pPr>
        <w:jc w:val="both"/>
      </w:pPr>
      <w:r>
        <w:t xml:space="preserve">Bei schwerer Hühnereiweißallergie soll diese Impfung nur im Krankenhaus verabreicht werden. </w:t>
      </w:r>
    </w:p>
    <w:p w:rsidR="009D070C" w:rsidRPr="002B752F" w:rsidRDefault="009D070C" w:rsidP="009D070C">
      <w:pPr>
        <w:pStyle w:val="Formatvorlageberschrift2Block"/>
        <w:rPr>
          <w:b w:val="0"/>
          <w:bCs w:val="0"/>
        </w:rPr>
      </w:pPr>
      <w:r>
        <w:rPr>
          <w:bCs w:val="0"/>
        </w:rPr>
        <w:t xml:space="preserve">Unerwartete </w:t>
      </w:r>
      <w:r w:rsidRPr="00CD3C8A">
        <w:rPr>
          <w:bCs w:val="0"/>
        </w:rPr>
        <w:t>Nebenwirkungen</w:t>
      </w:r>
      <w:r w:rsidRPr="00CD3C8A">
        <w:rPr>
          <w:b w:val="0"/>
          <w:bCs w:val="0"/>
        </w:rPr>
        <w:t xml:space="preserve"> sollen dem impfenden Arzt / der impfenden Ärztin bzw. </w:t>
      </w:r>
      <w:r>
        <w:rPr>
          <w:b w:val="0"/>
          <w:bCs w:val="0"/>
        </w:rPr>
        <w:t xml:space="preserve">der Arzneimittelbehörde auf </w:t>
      </w:r>
      <w:hyperlink r:id="rId8" w:history="1">
        <w:r w:rsidRPr="00DE3274">
          <w:rPr>
            <w:rStyle w:val="Hyperlink"/>
            <w:b w:val="0"/>
            <w:bCs w:val="0"/>
          </w:rPr>
          <w:t>https://www.basg.gv.at/marktbeobachtung/meldewesen/nebenwirkungen</w:t>
        </w:r>
      </w:hyperlink>
      <w:r>
        <w:rPr>
          <w:b w:val="0"/>
          <w:bCs w:val="0"/>
        </w:rPr>
        <w:t xml:space="preserve"> </w:t>
      </w:r>
      <w:r w:rsidRPr="00CD3C8A">
        <w:rPr>
          <w:b w:val="0"/>
          <w:bCs w:val="0"/>
        </w:rPr>
        <w:t>gemeldet werden.</w:t>
      </w:r>
    </w:p>
    <w:p w:rsidR="00D94EFD" w:rsidRDefault="00631922" w:rsidP="00D94EFD">
      <w:pPr>
        <w:pStyle w:val="Textkrper"/>
      </w:pPr>
      <w:r>
        <w:rPr>
          <w:color w:val="404040"/>
        </w:rPr>
        <w:t>Es wird empfohlen, nach der Impfung ca. 15 Minuten an der Impfstelle zu verweilen, bei Allergierisiko 30-60 Minuten.</w:t>
      </w:r>
    </w:p>
    <w:p w:rsidR="0082514F" w:rsidRDefault="0082514F" w:rsidP="0082514F">
      <w:pPr>
        <w:pStyle w:val="Textkrper"/>
      </w:pPr>
      <w: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rsidR="0082514F" w:rsidRDefault="0082514F" w:rsidP="0082514F">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rsidR="0082514F" w:rsidRDefault="0082514F" w:rsidP="0082514F">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Impfpass und Einwilligung am Impftag mitgeben, sonst kann nicht geimpft werden!</w:t>
      </w:r>
    </w:p>
    <w:p w:rsidR="0082514F" w:rsidRPr="005B5610" w:rsidRDefault="0082514F" w:rsidP="0082514F">
      <w:pPr>
        <w:pStyle w:val="berschrift2"/>
        <w:pBdr>
          <w:top w:val="single" w:sz="4" w:space="1" w:color="auto" w:shadow="1"/>
          <w:left w:val="single" w:sz="4" w:space="4" w:color="auto" w:shadow="1"/>
          <w:bottom w:val="single" w:sz="4" w:space="1" w:color="auto" w:shadow="1"/>
          <w:right w:val="single" w:sz="4" w:space="4" w:color="auto" w:shadow="1"/>
        </w:pBdr>
        <w:spacing w:before="120"/>
      </w:pPr>
      <w:r>
        <w:t>Versäumte Impftermine sollen ehestmöglich nachgeholt werden.</w:t>
      </w:r>
    </w:p>
    <w:p w:rsidR="00D94EFD" w:rsidRDefault="00D94EFD" w:rsidP="00D94EFD">
      <w:r>
        <w:t xml:space="preserve">Kontakthinweis: </w:t>
      </w:r>
      <w:r>
        <w:fldChar w:fldCharType="begin">
          <w:ffData>
            <w:name w:val="Text1"/>
            <w:enabled/>
            <w:calcOnExit w:val="0"/>
            <w:textInput>
              <w:default w:val="Ihr Gesundheitsamt"/>
              <w:maxLength w:val="40"/>
            </w:textInput>
          </w:ffData>
        </w:fldChar>
      </w:r>
      <w:bookmarkStart w:id="1" w:name="Text1"/>
      <w:r>
        <w:instrText xml:space="preserve"> FORMTEXT </w:instrText>
      </w:r>
      <w:r>
        <w:fldChar w:fldCharType="separate"/>
      </w:r>
      <w:r>
        <w:rPr>
          <w:noProof/>
        </w:rPr>
        <w:t>Ihr Gesundheitsamt</w:t>
      </w:r>
      <w:r>
        <w:fldChar w:fldCharType="end"/>
      </w:r>
      <w:bookmarkEnd w:id="1"/>
      <w:r>
        <w:t xml:space="preserve">, Telefon </w:t>
      </w:r>
      <w:r>
        <w:fldChar w:fldCharType="begin">
          <w:ffData>
            <w:name w:val="Text2"/>
            <w:enabled/>
            <w:calcOnExit w:val="0"/>
            <w:textInput>
              <w:default w:val="050536 - "/>
              <w:maxLength w:val="40"/>
            </w:textInput>
          </w:ffData>
        </w:fldChar>
      </w:r>
      <w:bookmarkStart w:id="2" w:name="Text2"/>
      <w:r>
        <w:instrText xml:space="preserve"> FORMTEXT </w:instrText>
      </w:r>
      <w:r>
        <w:fldChar w:fldCharType="separate"/>
      </w:r>
      <w:r>
        <w:rPr>
          <w:noProof/>
        </w:rPr>
        <w:t xml:space="preserve">050536 - </w:t>
      </w:r>
      <w:r>
        <w:fldChar w:fldCharType="end"/>
      </w:r>
      <w:bookmarkEnd w:id="2"/>
    </w:p>
    <w:p w:rsidR="00D94EFD" w:rsidRDefault="00D94EFD" w:rsidP="00D94EFD"/>
    <w:p w:rsidR="00D94EFD" w:rsidRDefault="00D94EFD" w:rsidP="00D94EFD">
      <w:pPr>
        <w:jc w:val="both"/>
      </w:pPr>
    </w:p>
    <w:p w:rsidR="00D94EFD" w:rsidRDefault="00D94EFD" w:rsidP="00D94EFD"/>
    <w:p w:rsidR="00D94EFD" w:rsidRDefault="00D94EFD" w:rsidP="00D94EFD"/>
    <w:p w:rsidR="00D94EFD" w:rsidRPr="0082514F" w:rsidRDefault="00D94EFD" w:rsidP="00D94EFD">
      <w:pPr>
        <w:pStyle w:val="berschrift1"/>
        <w:rPr>
          <w:b/>
          <w:sz w:val="20"/>
        </w:rPr>
      </w:pPr>
      <w:r>
        <w:rPr>
          <w:b/>
        </w:rPr>
        <w:br w:type="page"/>
      </w:r>
      <w:r w:rsidRPr="0082514F">
        <w:rPr>
          <w:b/>
          <w:sz w:val="20"/>
        </w:rPr>
        <w:lastRenderedPageBreak/>
        <w:t xml:space="preserve">EINWILLIGUNG ZUR ZECKENSCHUTZIMPFUNG </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675"/>
        <w:gridCol w:w="2676"/>
        <w:gridCol w:w="249"/>
        <w:gridCol w:w="510"/>
        <w:gridCol w:w="510"/>
        <w:gridCol w:w="510"/>
        <w:gridCol w:w="454"/>
        <w:gridCol w:w="57"/>
        <w:gridCol w:w="386"/>
        <w:gridCol w:w="124"/>
        <w:gridCol w:w="510"/>
        <w:gridCol w:w="482"/>
        <w:gridCol w:w="29"/>
        <w:gridCol w:w="510"/>
        <w:gridCol w:w="510"/>
        <w:gridCol w:w="511"/>
      </w:tblGrid>
      <w:tr w:rsidR="00D94EFD" w:rsidTr="0082514F">
        <w:trPr>
          <w:trHeight w:val="567"/>
        </w:trPr>
        <w:tc>
          <w:tcPr>
            <w:tcW w:w="5600" w:type="dxa"/>
            <w:gridSpan w:val="3"/>
            <w:tcBorders>
              <w:top w:val="single" w:sz="6" w:space="0" w:color="auto"/>
              <w:left w:val="single" w:sz="6" w:space="0" w:color="auto"/>
              <w:bottom w:val="single" w:sz="6" w:space="0" w:color="auto"/>
              <w:right w:val="single" w:sz="4" w:space="0" w:color="auto"/>
            </w:tcBorders>
            <w:hideMark/>
          </w:tcPr>
          <w:p w:rsidR="00D94EFD" w:rsidRPr="0082514F" w:rsidRDefault="00D94EFD">
            <w:pPr>
              <w:spacing w:before="120"/>
              <w:rPr>
                <w:rFonts w:cs="Arial"/>
                <w:b/>
                <w:i/>
              </w:rPr>
            </w:pPr>
            <w:r w:rsidRPr="0082514F">
              <w:rPr>
                <w:rFonts w:cs="Arial"/>
                <w:b/>
                <w:i/>
              </w:rPr>
              <w:t>Schule</w:t>
            </w:r>
          </w:p>
        </w:tc>
        <w:tc>
          <w:tcPr>
            <w:tcW w:w="1984" w:type="dxa"/>
            <w:gridSpan w:val="4"/>
            <w:tcBorders>
              <w:top w:val="single" w:sz="6" w:space="0" w:color="auto"/>
              <w:left w:val="single" w:sz="4" w:space="0" w:color="auto"/>
              <w:bottom w:val="single" w:sz="6" w:space="0" w:color="auto"/>
              <w:right w:val="single" w:sz="6" w:space="0" w:color="auto"/>
            </w:tcBorders>
            <w:hideMark/>
          </w:tcPr>
          <w:p w:rsidR="00D94EFD" w:rsidRPr="0082514F" w:rsidRDefault="00D94EFD">
            <w:pPr>
              <w:spacing w:before="120"/>
              <w:rPr>
                <w:rFonts w:cs="Arial"/>
                <w:b/>
                <w:i/>
              </w:rPr>
            </w:pPr>
            <w:r w:rsidRPr="0082514F">
              <w:rPr>
                <w:rFonts w:cs="Arial"/>
                <w:b/>
                <w:i/>
              </w:rPr>
              <w:t>Klasse</w:t>
            </w:r>
          </w:p>
        </w:tc>
        <w:tc>
          <w:tcPr>
            <w:tcW w:w="3119" w:type="dxa"/>
            <w:gridSpan w:val="9"/>
            <w:tcBorders>
              <w:top w:val="single" w:sz="6" w:space="0" w:color="auto"/>
              <w:left w:val="single" w:sz="6" w:space="0" w:color="auto"/>
              <w:bottom w:val="single" w:sz="6" w:space="0" w:color="auto"/>
              <w:right w:val="single" w:sz="6" w:space="0" w:color="auto"/>
            </w:tcBorders>
            <w:hideMark/>
          </w:tcPr>
          <w:p w:rsidR="00D94EFD" w:rsidRPr="0082514F" w:rsidRDefault="00D94EFD">
            <w:pPr>
              <w:spacing w:before="120"/>
              <w:rPr>
                <w:rFonts w:cs="Arial"/>
                <w:b/>
                <w:i/>
              </w:rPr>
            </w:pPr>
            <w:r w:rsidRPr="0082514F">
              <w:rPr>
                <w:rFonts w:cs="Arial"/>
                <w:b/>
                <w:i/>
              </w:rPr>
              <w:t>Impftermin</w:t>
            </w:r>
          </w:p>
        </w:tc>
      </w:tr>
      <w:tr w:rsidR="00D94EFD" w:rsidTr="006E3704">
        <w:trPr>
          <w:trHeight w:val="567"/>
        </w:trPr>
        <w:tc>
          <w:tcPr>
            <w:tcW w:w="7584" w:type="dxa"/>
            <w:gridSpan w:val="7"/>
            <w:tcBorders>
              <w:top w:val="single" w:sz="6" w:space="0" w:color="auto"/>
              <w:left w:val="single" w:sz="6" w:space="0" w:color="auto"/>
              <w:bottom w:val="single" w:sz="6" w:space="0" w:color="auto"/>
              <w:right w:val="single" w:sz="6" w:space="0" w:color="auto"/>
            </w:tcBorders>
            <w:hideMark/>
          </w:tcPr>
          <w:p w:rsidR="00D94EFD" w:rsidRPr="0082514F" w:rsidRDefault="00D94EFD">
            <w:pPr>
              <w:spacing w:before="120"/>
              <w:rPr>
                <w:rFonts w:cs="Arial"/>
                <w:i/>
              </w:rPr>
            </w:pPr>
            <w:r w:rsidRPr="0082514F">
              <w:rPr>
                <w:rFonts w:cs="Arial"/>
                <w:b/>
                <w:i/>
              </w:rPr>
              <w:t>Vor- und Familienname des Kindes:</w:t>
            </w:r>
          </w:p>
        </w:tc>
        <w:tc>
          <w:tcPr>
            <w:tcW w:w="1559" w:type="dxa"/>
            <w:gridSpan w:val="5"/>
            <w:tcBorders>
              <w:top w:val="single" w:sz="6" w:space="0" w:color="auto"/>
              <w:left w:val="single" w:sz="6" w:space="0" w:color="auto"/>
              <w:bottom w:val="single" w:sz="6" w:space="0" w:color="auto"/>
              <w:right w:val="single" w:sz="6" w:space="0" w:color="auto"/>
            </w:tcBorders>
            <w:hideMark/>
          </w:tcPr>
          <w:p w:rsidR="00D94EFD" w:rsidRPr="0082514F" w:rsidRDefault="00D94EFD">
            <w:pPr>
              <w:spacing w:after="0"/>
              <w:jc w:val="center"/>
              <w:rPr>
                <w:rFonts w:cs="Arial"/>
                <w:b/>
                <w:i/>
              </w:rPr>
            </w:pPr>
            <w:r w:rsidRPr="0082514F">
              <w:rPr>
                <w:rFonts w:cs="Arial"/>
                <w:b/>
                <w:i/>
              </w:rPr>
              <w:t>männlich:</w:t>
            </w:r>
          </w:p>
          <w:p w:rsidR="00D94EFD" w:rsidRPr="0082514F" w:rsidRDefault="00D94EFD">
            <w:pPr>
              <w:spacing w:after="0"/>
              <w:jc w:val="center"/>
              <w:rPr>
                <w:rFonts w:cs="Arial"/>
                <w:b/>
                <w:i/>
              </w:rPr>
            </w:pPr>
            <w:r w:rsidRPr="0082514F">
              <w:rPr>
                <w:rFonts w:cs="Arial"/>
              </w:rPr>
              <w:sym w:font="Wingdings" w:char="F071"/>
            </w:r>
          </w:p>
        </w:tc>
        <w:tc>
          <w:tcPr>
            <w:tcW w:w="1560" w:type="dxa"/>
            <w:gridSpan w:val="4"/>
            <w:tcBorders>
              <w:top w:val="single" w:sz="6" w:space="0" w:color="auto"/>
              <w:left w:val="single" w:sz="6" w:space="0" w:color="auto"/>
              <w:bottom w:val="single" w:sz="6" w:space="0" w:color="auto"/>
              <w:right w:val="single" w:sz="6" w:space="0" w:color="auto"/>
            </w:tcBorders>
            <w:hideMark/>
          </w:tcPr>
          <w:p w:rsidR="00D94EFD" w:rsidRPr="0082514F" w:rsidRDefault="00D94EFD">
            <w:pPr>
              <w:spacing w:after="0"/>
              <w:jc w:val="center"/>
              <w:rPr>
                <w:rFonts w:cs="Arial"/>
                <w:b/>
                <w:i/>
              </w:rPr>
            </w:pPr>
            <w:r w:rsidRPr="0082514F">
              <w:rPr>
                <w:rFonts w:cs="Arial"/>
                <w:b/>
                <w:i/>
              </w:rPr>
              <w:t>weiblich:</w:t>
            </w:r>
          </w:p>
          <w:p w:rsidR="00D94EFD" w:rsidRPr="0082514F" w:rsidRDefault="00D94EFD">
            <w:pPr>
              <w:spacing w:after="0"/>
              <w:jc w:val="center"/>
              <w:rPr>
                <w:rFonts w:cs="Arial"/>
                <w:b/>
                <w:i/>
              </w:rPr>
            </w:pPr>
            <w:r w:rsidRPr="0082514F">
              <w:rPr>
                <w:rFonts w:cs="Arial"/>
              </w:rPr>
              <w:sym w:font="Wingdings" w:char="F071"/>
            </w:r>
          </w:p>
        </w:tc>
      </w:tr>
      <w:tr w:rsidR="00D94EFD" w:rsidTr="00D94EFD">
        <w:trPr>
          <w:cantSplit/>
          <w:trHeight w:val="433"/>
        </w:trPr>
        <w:tc>
          <w:tcPr>
            <w:tcW w:w="5600" w:type="dxa"/>
            <w:gridSpan w:val="3"/>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rFonts w:cs="Arial"/>
                <w:b/>
                <w:i/>
              </w:rPr>
            </w:pPr>
            <w:r w:rsidRPr="0082514F">
              <w:rPr>
                <w:rFonts w:cs="Arial"/>
                <w:b/>
                <w:i/>
              </w:rPr>
              <w:t>Vers.-</w:t>
            </w:r>
            <w:proofErr w:type="spellStart"/>
            <w:r w:rsidRPr="0082514F">
              <w:rPr>
                <w:rFonts w:cs="Arial"/>
                <w:b/>
                <w:i/>
              </w:rPr>
              <w:t>Nr</w:t>
            </w:r>
            <w:proofErr w:type="spellEnd"/>
            <w:r w:rsidRPr="0082514F">
              <w:rPr>
                <w:rFonts w:cs="Arial"/>
                <w:b/>
                <w:i/>
              </w:rPr>
              <w:t xml:space="preserve"> und Geburtsdatum lt. E-Card:</w:t>
            </w:r>
          </w:p>
          <w:p w:rsidR="00D94EFD" w:rsidRPr="0082514F" w:rsidRDefault="00D94EFD">
            <w:pPr>
              <w:spacing w:before="120"/>
              <w:rPr>
                <w:rFonts w:cs="Arial"/>
                <w:b/>
                <w:i/>
              </w:rPr>
            </w:pPr>
            <w:r w:rsidRPr="0082514F">
              <w:rPr>
                <w:rFonts w:cs="Arial"/>
                <w:b/>
                <w:bCs/>
                <w:i/>
              </w:rPr>
              <w:t xml:space="preserve">Sozialversichert bei: </w:t>
            </w:r>
          </w:p>
        </w:tc>
        <w:tc>
          <w:tcPr>
            <w:tcW w:w="510"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1"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1"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rPr>
                <w:rFonts w:cs="Arial"/>
                <w:b/>
                <w:i/>
              </w:rPr>
            </w:pPr>
          </w:p>
        </w:tc>
        <w:tc>
          <w:tcPr>
            <w:tcW w:w="511"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rsidR="00D94EFD" w:rsidRPr="0082514F" w:rsidRDefault="00D94EFD">
            <w:pPr>
              <w:spacing w:before="120"/>
              <w:rPr>
                <w:rFonts w:cs="Arial"/>
                <w:b/>
                <w:i/>
              </w:rPr>
            </w:pPr>
          </w:p>
        </w:tc>
      </w:tr>
      <w:tr w:rsidR="00D94EFD" w:rsidTr="00D94EFD">
        <w:trPr>
          <w:cantSplit/>
          <w:trHeight w:val="386"/>
        </w:trPr>
        <w:tc>
          <w:tcPr>
            <w:tcW w:w="5600" w:type="dxa"/>
            <w:gridSpan w:val="3"/>
            <w:vMerge/>
            <w:tcBorders>
              <w:top w:val="single" w:sz="6" w:space="0" w:color="auto"/>
              <w:left w:val="single" w:sz="6" w:space="0" w:color="auto"/>
              <w:bottom w:val="single" w:sz="6" w:space="0" w:color="auto"/>
              <w:right w:val="single" w:sz="6" w:space="0" w:color="auto"/>
            </w:tcBorders>
            <w:vAlign w:val="center"/>
            <w:hideMark/>
          </w:tcPr>
          <w:p w:rsidR="00D94EFD" w:rsidRPr="0082514F" w:rsidRDefault="00D94EFD">
            <w:pPr>
              <w:spacing w:after="0"/>
              <w:rPr>
                <w:rFonts w:cs="Arial"/>
                <w:b/>
                <w:i/>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D94EFD" w:rsidRPr="0082514F" w:rsidRDefault="00D94EFD">
            <w:pPr>
              <w:spacing w:before="120"/>
              <w:jc w:val="center"/>
              <w:rPr>
                <w:rFonts w:cs="Arial"/>
                <w:bCs/>
                <w:iCs/>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D94EFD" w:rsidRPr="0082514F" w:rsidRDefault="00D94EFD">
            <w:pPr>
              <w:spacing w:before="120"/>
              <w:jc w:val="center"/>
              <w:rPr>
                <w:rFonts w:cs="Arial"/>
                <w:bCs/>
                <w:iCs/>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D94EFD" w:rsidRPr="0082514F" w:rsidRDefault="00D94EFD">
            <w:pPr>
              <w:spacing w:before="120"/>
              <w:jc w:val="center"/>
              <w:rPr>
                <w:rFonts w:cs="Arial"/>
                <w:bCs/>
                <w:iCs/>
              </w:rPr>
            </w:pPr>
          </w:p>
        </w:tc>
        <w:tc>
          <w:tcPr>
            <w:tcW w:w="511" w:type="dxa"/>
            <w:gridSpan w:val="2"/>
            <w:tcBorders>
              <w:top w:val="single" w:sz="4" w:space="0" w:color="auto"/>
              <w:left w:val="nil"/>
              <w:bottom w:val="single" w:sz="4" w:space="0" w:color="auto"/>
              <w:right w:val="single" w:sz="4" w:space="0" w:color="auto"/>
            </w:tcBorders>
            <w:tcMar>
              <w:top w:w="0" w:type="dxa"/>
              <w:left w:w="70" w:type="dxa"/>
              <w:bottom w:w="0" w:type="dxa"/>
              <w:right w:w="70" w:type="dxa"/>
            </w:tcMar>
          </w:tcPr>
          <w:p w:rsidR="00D94EFD" w:rsidRPr="0082514F" w:rsidRDefault="00D94EFD">
            <w:pPr>
              <w:spacing w:before="120"/>
              <w:jc w:val="center"/>
              <w:rPr>
                <w:rFonts w:cs="Arial"/>
                <w:bCs/>
                <w:iCs/>
              </w:rPr>
            </w:pPr>
          </w:p>
        </w:tc>
        <w:tc>
          <w:tcPr>
            <w:tcW w:w="510" w:type="dxa"/>
            <w:gridSpan w:val="2"/>
            <w:tcBorders>
              <w:top w:val="single" w:sz="4" w:space="0" w:color="auto"/>
              <w:left w:val="single" w:sz="4" w:space="0" w:color="auto"/>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T</w:t>
            </w:r>
          </w:p>
        </w:tc>
        <w:tc>
          <w:tcPr>
            <w:tcW w:w="511" w:type="dxa"/>
            <w:gridSpan w:val="2"/>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J</w:t>
            </w:r>
          </w:p>
        </w:tc>
        <w:tc>
          <w:tcPr>
            <w:tcW w:w="511"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D94EFD" w:rsidRPr="0082514F" w:rsidRDefault="00D94EFD">
            <w:pPr>
              <w:spacing w:before="120"/>
              <w:jc w:val="center"/>
              <w:rPr>
                <w:rFonts w:cs="Arial"/>
                <w:bCs/>
                <w:iCs/>
              </w:rPr>
            </w:pPr>
            <w:r w:rsidRPr="0082514F">
              <w:rPr>
                <w:rFonts w:cs="Arial"/>
                <w:bCs/>
                <w:iCs/>
              </w:rPr>
              <w:t>J</w:t>
            </w:r>
          </w:p>
        </w:tc>
      </w:tr>
      <w:tr w:rsidR="00D94EFD" w:rsidTr="006E3704">
        <w:trPr>
          <w:cantSplit/>
          <w:trHeight w:val="567"/>
        </w:trPr>
        <w:tc>
          <w:tcPr>
            <w:tcW w:w="7584" w:type="dxa"/>
            <w:gridSpan w:val="7"/>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hideMark/>
          </w:tcPr>
          <w:p w:rsidR="00D94EFD" w:rsidRPr="0082514F" w:rsidRDefault="00D94EFD">
            <w:pPr>
              <w:spacing w:before="120" w:line="360" w:lineRule="auto"/>
              <w:rPr>
                <w:rFonts w:cs="Arial"/>
                <w:b/>
                <w:i/>
              </w:rPr>
            </w:pPr>
            <w:r w:rsidRPr="0082514F">
              <w:rPr>
                <w:b/>
                <w:i/>
              </w:rPr>
              <w:t>Name d. Erziehungsberechtigten:</w:t>
            </w:r>
          </w:p>
        </w:tc>
        <w:tc>
          <w:tcPr>
            <w:tcW w:w="3119" w:type="dxa"/>
            <w:gridSpan w:val="9"/>
            <w:tcBorders>
              <w:top w:val="single" w:sz="6" w:space="0" w:color="auto"/>
              <w:left w:val="single" w:sz="4"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line="360" w:lineRule="auto"/>
              <w:jc w:val="right"/>
              <w:rPr>
                <w:rFonts w:cs="Arial"/>
                <w:b/>
                <w:i/>
              </w:rPr>
            </w:pPr>
            <w:r w:rsidRPr="0082514F">
              <w:rPr>
                <w:b/>
                <w:i/>
              </w:rPr>
              <w:t xml:space="preserve">Telefon </w:t>
            </w:r>
            <w:r w:rsidRPr="0082514F">
              <w:rPr>
                <w:i/>
              </w:rPr>
              <w:t>(f. Rückfragen)</w:t>
            </w:r>
          </w:p>
        </w:tc>
      </w:tr>
      <w:tr w:rsidR="00D94EFD" w:rsidTr="006E3704">
        <w:trPr>
          <w:cantSplit/>
          <w:trHeight w:val="567"/>
        </w:trPr>
        <w:tc>
          <w:tcPr>
            <w:tcW w:w="10703" w:type="dxa"/>
            <w:gridSpan w:val="16"/>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line="360" w:lineRule="auto"/>
              <w:rPr>
                <w:rFonts w:cs="Arial"/>
                <w:i/>
              </w:rPr>
            </w:pPr>
            <w:r w:rsidRPr="0082514F">
              <w:rPr>
                <w:rFonts w:cs="Arial"/>
                <w:b/>
                <w:i/>
              </w:rPr>
              <w:t xml:space="preserve">Adresse: </w:t>
            </w:r>
            <w:r w:rsidRPr="0082514F">
              <w:rPr>
                <w:rFonts w:cs="Arial"/>
                <w:i/>
              </w:rPr>
              <w:t>(Straße, Hausnummer, PLZ, Ort)</w:t>
            </w:r>
          </w:p>
        </w:tc>
      </w:tr>
      <w:tr w:rsidR="00D94EFD" w:rsidTr="00D94EFD">
        <w:trPr>
          <w:cantSplit/>
          <w:trHeight w:val="416"/>
        </w:trPr>
        <w:tc>
          <w:tcPr>
            <w:tcW w:w="2675"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1. Teilimpfung: </w:t>
            </w:r>
            <w:r w:rsidRPr="0082514F">
              <w:sym w:font="Wingdings" w:char="F071"/>
            </w:r>
          </w:p>
        </w:tc>
        <w:tc>
          <w:tcPr>
            <w:tcW w:w="2676"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2. Teilimpfung: </w:t>
            </w:r>
            <w:r w:rsidRPr="0082514F">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3. Teilimpfung: </w:t>
            </w:r>
            <w:r w:rsidRPr="0082514F">
              <w:sym w:font="Wingdings" w:char="F071"/>
            </w:r>
          </w:p>
        </w:tc>
        <w:tc>
          <w:tcPr>
            <w:tcW w:w="2676" w:type="dxa"/>
            <w:gridSpan w:val="7"/>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D94EFD" w:rsidRPr="0082514F" w:rsidRDefault="00D94EFD">
            <w:pPr>
              <w:spacing w:before="120"/>
              <w:rPr>
                <w:b/>
                <w:i/>
              </w:rPr>
            </w:pPr>
            <w:r w:rsidRPr="0082514F">
              <w:rPr>
                <w:b/>
                <w:i/>
              </w:rPr>
              <w:t xml:space="preserve">Auffrischung: </w:t>
            </w:r>
            <w:r w:rsidRPr="0082514F">
              <w:sym w:font="Wingdings" w:char="F071"/>
            </w:r>
          </w:p>
        </w:tc>
      </w:tr>
    </w:tbl>
    <w:p w:rsidR="00D94EFD" w:rsidRDefault="00D94EFD" w:rsidP="00D94EFD">
      <w:pPr>
        <w:pStyle w:val="berschrift2"/>
        <w:tabs>
          <w:tab w:val="left" w:pos="6804"/>
        </w:tabs>
      </w:pPr>
      <w:r>
        <w:t xml:space="preserve">Bitte beantworten Sie die nachstehenden Fragen sorgfältig! </w:t>
      </w:r>
      <w:r>
        <w:tab/>
        <w:t xml:space="preserve">Zutreffendes ankreuzen </w:t>
      </w:r>
      <w:r>
        <w:rPr>
          <w:sz w:val="24"/>
          <w:szCs w:val="24"/>
        </w:rPr>
        <w:sym w:font="Wingdings" w:char="F078"/>
      </w:r>
    </w:p>
    <w:p w:rsidR="007841ED" w:rsidRPr="00E82973" w:rsidRDefault="007841ED" w:rsidP="007841ED">
      <w:pPr>
        <w:numPr>
          <w:ilvl w:val="0"/>
          <w:numId w:val="2"/>
        </w:numPr>
        <w:tabs>
          <w:tab w:val="left" w:pos="284"/>
          <w:tab w:val="right" w:leader="dot" w:pos="7088"/>
          <w:tab w:val="left" w:pos="8931"/>
          <w:tab w:val="left" w:pos="9923"/>
        </w:tabs>
        <w:rPr>
          <w:sz w:val="16"/>
          <w:szCs w:val="16"/>
        </w:rPr>
      </w:pPr>
      <w:r w:rsidRPr="00E82973">
        <w:rPr>
          <w:sz w:val="16"/>
          <w:szCs w:val="16"/>
        </w:rPr>
        <w:t xml:space="preserve">Haben Sie in den letzten 7 Tagen Anzeichen einer </w:t>
      </w:r>
      <w:r w:rsidRPr="00E82973">
        <w:rPr>
          <w:b/>
          <w:sz w:val="16"/>
          <w:szCs w:val="16"/>
        </w:rPr>
        <w:t>Krankheit</w:t>
      </w:r>
      <w:r w:rsidRPr="00E82973">
        <w:rPr>
          <w:sz w:val="16"/>
          <w:szCs w:val="16"/>
        </w:rPr>
        <w:t xml:space="preserve"> bemerkt? </w:t>
      </w:r>
      <w:r w:rsidRPr="00E82973">
        <w:rPr>
          <w:color w:val="FFFFFF" w:themeColor="background1"/>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r w:rsidRPr="00E82973">
        <w:rPr>
          <w:sz w:val="16"/>
          <w:szCs w:val="16"/>
        </w:rPr>
        <w:br/>
      </w:r>
      <w:r w:rsidRPr="00E82973">
        <w:rPr>
          <w:sz w:val="16"/>
          <w:szCs w:val="16"/>
        </w:rPr>
        <w:tab/>
        <w:t xml:space="preserve">Wenn ja, welche? </w:t>
      </w:r>
      <w:r w:rsidRPr="00E82973">
        <w:rPr>
          <w:sz w:val="16"/>
          <w:szCs w:val="16"/>
        </w:rPr>
        <w:tab/>
        <w:t xml:space="preserve"> </w:t>
      </w:r>
    </w:p>
    <w:p w:rsidR="007841ED" w:rsidRPr="00E82973" w:rsidRDefault="007841ED" w:rsidP="007841ED">
      <w:pPr>
        <w:numPr>
          <w:ilvl w:val="0"/>
          <w:numId w:val="2"/>
        </w:numPr>
        <w:tabs>
          <w:tab w:val="left" w:pos="284"/>
          <w:tab w:val="right" w:leader="dot" w:pos="7088"/>
          <w:tab w:val="left" w:pos="8931"/>
          <w:tab w:val="left" w:pos="9923"/>
        </w:tabs>
        <w:rPr>
          <w:sz w:val="16"/>
          <w:szCs w:val="16"/>
        </w:rPr>
      </w:pPr>
      <w:r w:rsidRPr="00E82973">
        <w:rPr>
          <w:sz w:val="16"/>
          <w:szCs w:val="16"/>
        </w:rPr>
        <w:t xml:space="preserve">Ist beim Impfling eine </w:t>
      </w:r>
      <w:r w:rsidRPr="00E82973">
        <w:rPr>
          <w:b/>
          <w:sz w:val="16"/>
          <w:szCs w:val="16"/>
        </w:rPr>
        <w:t>Allergie</w:t>
      </w:r>
      <w:r w:rsidRPr="00E82973">
        <w:rPr>
          <w:sz w:val="16"/>
          <w:szCs w:val="16"/>
        </w:rPr>
        <w:t xml:space="preserve"> bekannt</w:t>
      </w:r>
      <w:r w:rsidRPr="0082514F">
        <w:rPr>
          <w:sz w:val="18"/>
          <w:szCs w:val="18"/>
        </w:rPr>
        <w:t>, z</w:t>
      </w:r>
      <w:r w:rsidRPr="007841ED">
        <w:rPr>
          <w:sz w:val="16"/>
          <w:szCs w:val="16"/>
        </w:rPr>
        <w:t xml:space="preserve">. B. gegen </w:t>
      </w:r>
      <w:r w:rsidRPr="00C63ED5">
        <w:rPr>
          <w:b/>
          <w:sz w:val="16"/>
          <w:szCs w:val="16"/>
        </w:rPr>
        <w:t>Hühnereiweiß</w:t>
      </w:r>
      <w:r w:rsidRPr="007841ED">
        <w:rPr>
          <w:sz w:val="16"/>
          <w:szCs w:val="16"/>
        </w:rPr>
        <w:t xml:space="preserve">, </w:t>
      </w:r>
      <w:proofErr w:type="spellStart"/>
      <w:r w:rsidRPr="007841ED">
        <w:rPr>
          <w:sz w:val="16"/>
          <w:szCs w:val="16"/>
        </w:rPr>
        <w:t>Protaminsulfat</w:t>
      </w:r>
      <w:proofErr w:type="spellEnd"/>
      <w:r w:rsidRPr="007841ED">
        <w:rPr>
          <w:sz w:val="16"/>
          <w:szCs w:val="16"/>
        </w:rPr>
        <w:t xml:space="preserve">, </w:t>
      </w:r>
      <w:proofErr w:type="spellStart"/>
      <w:r w:rsidRPr="007841ED">
        <w:rPr>
          <w:sz w:val="16"/>
          <w:szCs w:val="16"/>
        </w:rPr>
        <w:t>Neomycin</w:t>
      </w:r>
      <w:proofErr w:type="spellEnd"/>
      <w:r w:rsidRPr="007841ED">
        <w:rPr>
          <w:sz w:val="16"/>
          <w:szCs w:val="16"/>
        </w:rPr>
        <w:t>,</w:t>
      </w:r>
      <w:r w:rsidRPr="007841ED">
        <w:rPr>
          <w:sz w:val="16"/>
          <w:szCs w:val="16"/>
        </w:rPr>
        <w:br/>
      </w:r>
      <w:proofErr w:type="spellStart"/>
      <w:r w:rsidRPr="007841ED">
        <w:rPr>
          <w:sz w:val="16"/>
          <w:szCs w:val="16"/>
        </w:rPr>
        <w:t>Gentamicin</w:t>
      </w:r>
      <w:proofErr w:type="spellEnd"/>
      <w:r w:rsidRPr="007841ED">
        <w:rPr>
          <w:sz w:val="16"/>
          <w:szCs w:val="16"/>
        </w:rPr>
        <w:t>, Formaldehyd</w:t>
      </w:r>
      <w:r w:rsidRPr="00E82973">
        <w:rPr>
          <w:sz w:val="16"/>
          <w:szCs w:val="16"/>
        </w:rPr>
        <w:t>?</w:t>
      </w:r>
      <w:r>
        <w:rPr>
          <w:sz w:val="16"/>
          <w:szCs w:val="16"/>
        </w:rPr>
        <w:t xml:space="preserve"> </w:t>
      </w:r>
      <w:r w:rsidRPr="00E82973">
        <w:rPr>
          <w:sz w:val="16"/>
          <w:szCs w:val="16"/>
        </w:rPr>
        <w:t xml:space="preserve">Wenn ja, welche? </w:t>
      </w:r>
      <w:r w:rsidRPr="00E82973">
        <w:rPr>
          <w:sz w:val="16"/>
          <w:szCs w:val="16"/>
        </w:rPr>
        <w:tab/>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pos="284"/>
          <w:tab w:val="left" w:pos="5670"/>
          <w:tab w:val="left" w:pos="8931"/>
          <w:tab w:val="left" w:pos="9923"/>
        </w:tabs>
        <w:rPr>
          <w:sz w:val="16"/>
          <w:szCs w:val="16"/>
        </w:rPr>
      </w:pPr>
      <w:r w:rsidRPr="00E82973">
        <w:rPr>
          <w:sz w:val="16"/>
          <w:szCs w:val="16"/>
        </w:rPr>
        <w:t xml:space="preserve">Besteht bei der zu impfenden Person eine </w:t>
      </w:r>
      <w:r w:rsidRPr="00E82973">
        <w:rPr>
          <w:b/>
          <w:sz w:val="16"/>
          <w:szCs w:val="16"/>
        </w:rPr>
        <w:t>chronische Erkrankung</w:t>
      </w:r>
      <w:r w:rsidRPr="00E82973">
        <w:rPr>
          <w:sz w:val="16"/>
          <w:szCs w:val="16"/>
        </w:rPr>
        <w:t xml:space="preserve"> z.B. angeborene oder erworbene Immunschwäche, </w:t>
      </w:r>
      <w:r>
        <w:rPr>
          <w:sz w:val="16"/>
          <w:szCs w:val="16"/>
        </w:rPr>
        <w:br/>
      </w:r>
      <w:r w:rsidRPr="00E82973">
        <w:rPr>
          <w:sz w:val="16"/>
          <w:szCs w:val="16"/>
        </w:rPr>
        <w:t xml:space="preserve">Krebs, Autoimmunerkrankung, Blutgerinnungsstörungen, chronisch entzündliche Erkrankungen des Gehirns </w:t>
      </w:r>
      <w:r>
        <w:rPr>
          <w:sz w:val="16"/>
          <w:szCs w:val="16"/>
        </w:rPr>
        <w:br/>
      </w:r>
      <w:r w:rsidRPr="00E82973">
        <w:rPr>
          <w:sz w:val="16"/>
          <w:szCs w:val="16"/>
        </w:rPr>
        <w:t>oder Rückenmarks, epileptische Anfälle?</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7841ED" w:rsidRPr="00E82973" w:rsidRDefault="007841ED" w:rsidP="007841ED">
      <w:pPr>
        <w:numPr>
          <w:ilvl w:val="0"/>
          <w:numId w:val="2"/>
        </w:numPr>
        <w:tabs>
          <w:tab w:val="left" w:leader="dot" w:pos="284"/>
          <w:tab w:val="left" w:pos="7088"/>
          <w:tab w:val="left" w:pos="8931"/>
          <w:tab w:val="left" w:pos="9923"/>
        </w:tabs>
        <w:spacing w:after="0"/>
        <w:ind w:left="284" w:hanging="284"/>
        <w:rPr>
          <w:sz w:val="16"/>
          <w:szCs w:val="16"/>
        </w:rPr>
      </w:pPr>
      <w:r w:rsidRPr="00E82973">
        <w:rPr>
          <w:sz w:val="16"/>
          <w:szCs w:val="16"/>
        </w:rPr>
        <w:t xml:space="preserve">Nimmt die zu impfende Person regelmäßig </w:t>
      </w:r>
      <w:r w:rsidRPr="00E82973">
        <w:rPr>
          <w:b/>
          <w:sz w:val="16"/>
          <w:szCs w:val="16"/>
        </w:rPr>
        <w:t>Medikamente</w:t>
      </w:r>
      <w:r w:rsidRPr="00E82973">
        <w:rPr>
          <w:sz w:val="16"/>
          <w:szCs w:val="16"/>
        </w:rPr>
        <w:t xml:space="preserve"> ein? </w:t>
      </w:r>
      <w:r w:rsidRPr="00E82973">
        <w:rPr>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7841ED" w:rsidRPr="00E82973" w:rsidRDefault="007841ED" w:rsidP="007841ED">
      <w:pPr>
        <w:tabs>
          <w:tab w:val="left" w:leader="dot" w:pos="284"/>
          <w:tab w:val="left" w:leader="dot" w:pos="7088"/>
          <w:tab w:val="left" w:pos="8931"/>
          <w:tab w:val="left" w:pos="9923"/>
        </w:tabs>
        <w:ind w:left="284"/>
        <w:rPr>
          <w:sz w:val="16"/>
          <w:szCs w:val="16"/>
        </w:rPr>
      </w:pPr>
      <w:r w:rsidRPr="00E82973">
        <w:rPr>
          <w:sz w:val="16"/>
          <w:szCs w:val="16"/>
        </w:rPr>
        <w:t xml:space="preserve">z. B. zur Blutverdünnung, Cortison, Zytostatika, andere: </w:t>
      </w:r>
      <w:r w:rsidRPr="00E82973">
        <w:rPr>
          <w:sz w:val="16"/>
          <w:szCs w:val="16"/>
        </w:rPr>
        <w:tab/>
      </w:r>
    </w:p>
    <w:p w:rsidR="007841ED" w:rsidRPr="00E82973" w:rsidRDefault="007841ED" w:rsidP="007841ED">
      <w:pPr>
        <w:numPr>
          <w:ilvl w:val="0"/>
          <w:numId w:val="2"/>
        </w:numPr>
        <w:tabs>
          <w:tab w:val="left" w:leader="dot" w:pos="284"/>
          <w:tab w:val="left" w:pos="8931"/>
          <w:tab w:val="left" w:pos="9923"/>
        </w:tabs>
        <w:rPr>
          <w:sz w:val="16"/>
          <w:szCs w:val="16"/>
        </w:rPr>
      </w:pPr>
      <w:r w:rsidRPr="00E82973">
        <w:rPr>
          <w:sz w:val="16"/>
          <w:szCs w:val="16"/>
        </w:rPr>
        <w:t xml:space="preserve">Hatte die zu impfende Person bereits einmal nach einer Impfung Beschwerden oder </w:t>
      </w:r>
      <w:r w:rsidRPr="00E82973">
        <w:rPr>
          <w:b/>
          <w:sz w:val="16"/>
          <w:szCs w:val="16"/>
        </w:rPr>
        <w:t>Nebenwirkungen</w:t>
      </w:r>
      <w:r w:rsidRPr="00E82973">
        <w:rPr>
          <w:sz w:val="16"/>
          <w:szCs w:val="16"/>
        </w:rPr>
        <w:t xml:space="preserve"> </w:t>
      </w:r>
      <w:r>
        <w:rPr>
          <w:sz w:val="16"/>
          <w:szCs w:val="16"/>
        </w:rPr>
        <w:br/>
      </w:r>
      <w:r w:rsidRPr="00E82973">
        <w:rPr>
          <w:sz w:val="16"/>
          <w:szCs w:val="16"/>
        </w:rPr>
        <w:t>(mit Ausnahme von leichten Lokalreaktionen wie Rötung, Schwellung, Schmerzen an der Stichstelle oder leichtes Fieber)?</w:t>
      </w:r>
      <w:r>
        <w:rPr>
          <w:sz w:val="16"/>
          <w:szCs w:val="16"/>
        </w:rPr>
        <w:t xml:space="preserve"> </w:t>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leader="dot" w:pos="284"/>
          <w:tab w:val="left" w:pos="8931"/>
          <w:tab w:val="left" w:pos="9923"/>
        </w:tabs>
        <w:rPr>
          <w:sz w:val="16"/>
          <w:szCs w:val="16"/>
        </w:rPr>
      </w:pPr>
      <w:r w:rsidRPr="00E82973">
        <w:rPr>
          <w:sz w:val="16"/>
          <w:szCs w:val="16"/>
        </w:rPr>
        <w:t xml:space="preserve">Hat die zu impfende Person in den letzten 4 Wochen </w:t>
      </w:r>
      <w:r w:rsidRPr="00E82973">
        <w:rPr>
          <w:b/>
          <w:sz w:val="16"/>
          <w:szCs w:val="16"/>
        </w:rPr>
        <w:t>eine andere Impfung</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7841ED" w:rsidRPr="00E82973" w:rsidRDefault="007841ED" w:rsidP="007841ED">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Hat die zu impfende Person in den letzten 3 Monaten </w:t>
      </w:r>
      <w:r w:rsidRPr="00E82973">
        <w:rPr>
          <w:b/>
          <w:sz w:val="16"/>
          <w:szCs w:val="16"/>
        </w:rPr>
        <w:t>Blut, Blutprodukte oder Immunglobuline</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Bekommt die zu impfende Person derzeit eine </w:t>
      </w:r>
      <w:r w:rsidRPr="00E82973">
        <w:rPr>
          <w:b/>
          <w:sz w:val="16"/>
          <w:szCs w:val="16"/>
        </w:rPr>
        <w:t>Chemo- und/oder Bestrahlungstherapie</w:t>
      </w:r>
      <w:r w:rsidRPr="00E82973">
        <w:rPr>
          <w:sz w:val="16"/>
          <w:szCs w:val="16"/>
        </w:rPr>
        <w:t xml:space="preserve">? </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7841ED" w:rsidP="007841ED">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Musste sich die zu impfende Person vor kurzem einer </w:t>
      </w:r>
      <w:r w:rsidRPr="00E82973">
        <w:rPr>
          <w:b/>
          <w:sz w:val="16"/>
          <w:szCs w:val="16"/>
        </w:rPr>
        <w:t>eingreifenden Behandlung</w:t>
      </w:r>
      <w:r w:rsidRPr="00E82973">
        <w:rPr>
          <w:sz w:val="16"/>
          <w:szCs w:val="16"/>
        </w:rPr>
        <w:t xml:space="preserve"> (z.B. Operation) unterziehen?</w:t>
      </w:r>
      <w:r>
        <w:rPr>
          <w:sz w:val="16"/>
          <w:szCs w:val="16"/>
        </w:rPr>
        <w:t xml:space="preserve"> </w:t>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7841ED" w:rsidRPr="00E82973" w:rsidRDefault="000301D0" w:rsidP="007841ED">
      <w:pPr>
        <w:numPr>
          <w:ilvl w:val="0"/>
          <w:numId w:val="2"/>
        </w:numPr>
        <w:tabs>
          <w:tab w:val="left" w:leader="dot" w:pos="284"/>
          <w:tab w:val="left" w:pos="8931"/>
          <w:tab w:val="left" w:pos="9923"/>
        </w:tabs>
        <w:rPr>
          <w:sz w:val="16"/>
          <w:szCs w:val="16"/>
        </w:rPr>
      </w:pPr>
      <w:r>
        <w:rPr>
          <w:sz w:val="16"/>
          <w:szCs w:val="16"/>
        </w:rPr>
        <w:t xml:space="preserve">Bei Frauen: </w:t>
      </w:r>
      <w:r w:rsidR="007841ED" w:rsidRPr="00E82973">
        <w:rPr>
          <w:sz w:val="16"/>
          <w:szCs w:val="16"/>
        </w:rPr>
        <w:t xml:space="preserve">Ist die zu impfende </w:t>
      </w:r>
      <w:r>
        <w:rPr>
          <w:sz w:val="16"/>
          <w:szCs w:val="16"/>
        </w:rPr>
        <w:t>Frau</w:t>
      </w:r>
      <w:r w:rsidR="007841ED" w:rsidRPr="00E82973">
        <w:rPr>
          <w:sz w:val="16"/>
          <w:szCs w:val="16"/>
        </w:rPr>
        <w:t xml:space="preserve"> </w:t>
      </w:r>
      <w:r w:rsidR="007841ED" w:rsidRPr="002124E6">
        <w:rPr>
          <w:b/>
          <w:sz w:val="16"/>
          <w:szCs w:val="16"/>
        </w:rPr>
        <w:t>schwanger</w:t>
      </w:r>
      <w:r w:rsidR="007841ED" w:rsidRPr="00E82973">
        <w:rPr>
          <w:sz w:val="16"/>
          <w:szCs w:val="16"/>
        </w:rPr>
        <w:t xml:space="preserve">? </w:t>
      </w:r>
      <w:r w:rsidR="007841ED" w:rsidRPr="00E82973">
        <w:rPr>
          <w:sz w:val="16"/>
          <w:szCs w:val="16"/>
        </w:rPr>
        <w:tab/>
      </w:r>
      <w:r w:rsidR="007841ED" w:rsidRPr="00E82973">
        <w:rPr>
          <w:rFonts w:cs="Arial"/>
          <w:sz w:val="16"/>
          <w:szCs w:val="16"/>
        </w:rPr>
        <w:sym w:font="Wingdings" w:char="F071"/>
      </w:r>
      <w:r w:rsidR="007841ED" w:rsidRPr="00E82973">
        <w:rPr>
          <w:sz w:val="16"/>
          <w:szCs w:val="16"/>
        </w:rPr>
        <w:t xml:space="preserve"> ja</w:t>
      </w:r>
      <w:r w:rsidR="007841ED" w:rsidRPr="00E82973">
        <w:rPr>
          <w:sz w:val="16"/>
          <w:szCs w:val="16"/>
        </w:rPr>
        <w:tab/>
      </w:r>
      <w:r w:rsidR="007841ED" w:rsidRPr="00E82973">
        <w:rPr>
          <w:rFonts w:cs="Arial"/>
          <w:sz w:val="16"/>
          <w:szCs w:val="16"/>
        </w:rPr>
        <w:sym w:font="Wingdings" w:char="F071"/>
      </w:r>
      <w:r w:rsidR="007841ED" w:rsidRPr="00E82973">
        <w:rPr>
          <w:sz w:val="16"/>
          <w:szCs w:val="16"/>
        </w:rPr>
        <w:t xml:space="preserve"> nein</w:t>
      </w:r>
    </w:p>
    <w:p w:rsidR="0097197C" w:rsidRPr="005243A1" w:rsidRDefault="0097197C" w:rsidP="005243A1">
      <w:pPr>
        <w:spacing w:after="60"/>
        <w:rPr>
          <w:b/>
        </w:rPr>
      </w:pPr>
      <w:r w:rsidRPr="005243A1">
        <w:rPr>
          <w:b/>
        </w:rPr>
        <w:t>Mit meiner Unterschrift bestätige ich,</w:t>
      </w:r>
    </w:p>
    <w:p w:rsidR="0097197C" w:rsidRPr="005243A1" w:rsidRDefault="0097197C" w:rsidP="005243A1">
      <w:pPr>
        <w:spacing w:after="60"/>
        <w:rPr>
          <w:sz w:val="18"/>
          <w:szCs w:val="18"/>
        </w:rPr>
      </w:pPr>
      <w:r w:rsidRPr="005243A1">
        <w:rPr>
          <w:sz w:val="18"/>
          <w:szCs w:val="18"/>
        </w:rPr>
        <w:t>- dass ich die Gebrauchsinformation zum genannten Impfstoff gelesen und verstanden habe oder dies für mich ausreichend erklärt wurde. Ich konnte mich dort über mögliche Nebenwirkungen und Umstände, die gegen meine Impfung sprechen, informieren.</w:t>
      </w:r>
    </w:p>
    <w:p w:rsidR="0097197C" w:rsidRPr="005243A1" w:rsidRDefault="0097197C" w:rsidP="005243A1">
      <w:pPr>
        <w:spacing w:after="60"/>
        <w:rPr>
          <w:sz w:val="18"/>
          <w:szCs w:val="18"/>
        </w:rPr>
      </w:pPr>
      <w:r w:rsidRPr="005243A1">
        <w:rPr>
          <w:sz w:val="18"/>
          <w:szCs w:val="18"/>
        </w:rPr>
        <w:t>- dass ich Nutzen und Risiko der Impfung dadurch ausreichend verstehe und daher kein weiteres persönliches Gespräch benötige,</w:t>
      </w:r>
    </w:p>
    <w:p w:rsidR="0097197C" w:rsidRPr="005243A1" w:rsidRDefault="0097197C" w:rsidP="005243A1">
      <w:pPr>
        <w:spacing w:after="60"/>
        <w:rPr>
          <w:sz w:val="18"/>
          <w:szCs w:val="18"/>
        </w:rPr>
      </w:pPr>
      <w:r w:rsidRPr="005243A1">
        <w:rPr>
          <w:sz w:val="18"/>
          <w:szCs w:val="18"/>
        </w:rPr>
        <w:t>- dass ich mit der Durchführung der Schutzimpfung einverstanden bin und</w:t>
      </w:r>
    </w:p>
    <w:p w:rsidR="0097197C" w:rsidRPr="005243A1" w:rsidRDefault="0097197C" w:rsidP="005243A1">
      <w:pPr>
        <w:spacing w:after="60"/>
        <w:rPr>
          <w:sz w:val="18"/>
          <w:szCs w:val="18"/>
        </w:rPr>
      </w:pPr>
      <w:r w:rsidRPr="005243A1">
        <w:rPr>
          <w:sz w:val="18"/>
          <w:szCs w:val="18"/>
        </w:rPr>
        <w:t xml:space="preserve">- dass ich darüber informiert bin, dass die Verarbeitung meiner personenbezogenen Daten im Impfregister gemäß </w:t>
      </w:r>
      <w:proofErr w:type="spellStart"/>
      <w:r w:rsidRPr="005243A1">
        <w:rPr>
          <w:sz w:val="18"/>
          <w:szCs w:val="18"/>
        </w:rPr>
        <w:t>Gesundheitstelematikgesetz</w:t>
      </w:r>
      <w:proofErr w:type="spellEnd"/>
      <w:r w:rsidRPr="005243A1">
        <w:rPr>
          <w:sz w:val="18"/>
          <w:szCs w:val="18"/>
        </w:rPr>
        <w:t xml:space="preserve"> 2012 vorgesehen ist (siehe https://www.elga.gv.at/datenschutzerklaerung).</w:t>
      </w:r>
    </w:p>
    <w:p w:rsidR="0097197C" w:rsidRPr="005243A1" w:rsidRDefault="0097197C" w:rsidP="005243A1">
      <w:pPr>
        <w:spacing w:after="60"/>
        <w:rPr>
          <w:sz w:val="18"/>
          <w:szCs w:val="18"/>
        </w:rPr>
      </w:pPr>
      <w:r w:rsidRPr="005243A1">
        <w:rPr>
          <w:sz w:val="18"/>
          <w:szCs w:val="18"/>
        </w:rPr>
        <w:t>Wenn Sie mit der Impfung NICHT einverstanden sind oder eine zusätzliche Aufklärung durch eine Ärztin oder einen Arzt benötigen, so unterzeichnen Sie diese Einverständniserklärung bitte NICHT.</w:t>
      </w:r>
    </w:p>
    <w:p w:rsidR="0097197C" w:rsidRPr="005243A1" w:rsidRDefault="0097197C" w:rsidP="005243A1">
      <w:pPr>
        <w:spacing w:after="60"/>
        <w:rPr>
          <w:sz w:val="18"/>
          <w:szCs w:val="18"/>
        </w:rPr>
      </w:pPr>
      <w:r w:rsidRPr="005243A1">
        <w:rPr>
          <w:sz w:val="18"/>
          <w:szCs w:val="18"/>
        </w:rPr>
        <w:t>Sollte vor Ort keine Möglichkeit eines Gespräches mit der Impfärztin oder dem Impfarzt bestehen (z.B. bei Schulimpfungen), ersuchen wir Sie, sich bei Bedarf an das Gesundheitsamt Ihrer zuständigen Bezirksverwaltungsbehörde oder eine Ärztin / einen Arzt ihres Vertrauens zu wenden und die Einverständniserklärung erst nach erfolgtem Gespräch zu unterzeichnen.</w:t>
      </w:r>
    </w:p>
    <w:p w:rsidR="0097197C" w:rsidRPr="005243A1" w:rsidRDefault="0097197C" w:rsidP="005243A1">
      <w:pPr>
        <w:spacing w:after="60"/>
        <w:rPr>
          <w:sz w:val="18"/>
          <w:szCs w:val="18"/>
        </w:rPr>
      </w:pPr>
      <w:r w:rsidRPr="005243A1">
        <w:rPr>
          <w:sz w:val="18"/>
          <w:szCs w:val="18"/>
        </w:rPr>
        <w:t>Bei unmündigen Minderjährigen (Kinder vor Vollendung des 14. Lebensjahres) oder entscheidungsunfähigen Personen ist die Einwilligung der gesetzlichen Vertretung (Erziehungsberechtigte, Erwachsenenvertretung oder Vorsorgebevollmächtigte) der zu impfenden Person einzuholen. Jugendliche (mündige Minderjährige ab Vollendung des 14. Lebensjahres) müssen selbst einwilligen, wenn sie die Entscheidungsfähigkeit besitzen.</w:t>
      </w:r>
    </w:p>
    <w:p w:rsidR="0082514F" w:rsidRDefault="0082514F" w:rsidP="0082514F">
      <w:pPr>
        <w:spacing w:before="120" w:after="0"/>
        <w:ind w:right="57"/>
        <w:jc w:val="both"/>
      </w:pPr>
    </w:p>
    <w:p w:rsidR="0082514F" w:rsidRDefault="0082514F" w:rsidP="0082514F">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82514F" w:rsidRDefault="0082514F" w:rsidP="0082514F">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82514F" w:rsidRDefault="0082514F" w:rsidP="0082514F">
      <w:pPr>
        <w:pStyle w:val="Textkrper"/>
        <w:spacing w:after="0"/>
        <w:jc w:val="left"/>
        <w:rPr>
          <w:bCs/>
          <w:sz w:val="16"/>
          <w:szCs w:val="16"/>
        </w:rPr>
      </w:pPr>
    </w:p>
    <w:p w:rsidR="00B552A1" w:rsidRPr="00D94EFD" w:rsidRDefault="0082514F" w:rsidP="0082514F">
      <w:pPr>
        <w:pStyle w:val="Textkrper"/>
        <w:tabs>
          <w:tab w:val="right" w:pos="10490"/>
        </w:tabs>
        <w:jc w:val="left"/>
      </w:pPr>
      <w:r w:rsidRPr="005B5610">
        <w:rPr>
          <w:bCs/>
          <w:i/>
          <w:sz w:val="16"/>
          <w:szCs w:val="16"/>
        </w:rPr>
        <w:t>Ärztliche Anmerkungen:</w:t>
      </w:r>
    </w:p>
    <w:sectPr w:rsidR="00B552A1" w:rsidRPr="00D94EFD" w:rsidSect="0082514F">
      <w:headerReference w:type="default" r:id="rId9"/>
      <w:footerReference w:type="default" r:id="rId10"/>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D22" w:rsidRDefault="00540D22">
      <w:r>
        <w:separator/>
      </w:r>
    </w:p>
  </w:endnote>
  <w:endnote w:type="continuationSeparator" w:id="0">
    <w:p w:rsidR="00540D22" w:rsidRDefault="0054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866" w:rsidRDefault="000F3489" w:rsidP="00075866">
    <w:pPr>
      <w:jc w:val="center"/>
    </w:pPr>
    <w:r>
      <w:rPr>
        <w:noProof/>
        <w:lang w:val="de-AT" w:eastAsia="de-AT"/>
      </w:rPr>
      <mc:AlternateContent>
        <mc:Choice Requires="wps">
          <w:drawing>
            <wp:anchor distT="0" distB="0" distL="114300" distR="114300" simplePos="0" relativeHeight="251659264" behindDoc="0" locked="0" layoutInCell="1" allowOverlap="1" wp14:anchorId="57836625" wp14:editId="66F28C3B">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97197C" w:rsidRDefault="000F3489" w:rsidP="000F3489">
                          <w:pPr>
                            <w:tabs>
                              <w:tab w:val="left" w:pos="0"/>
                              <w:tab w:val="right" w:pos="9923"/>
                            </w:tabs>
                            <w:ind w:left="-284"/>
                            <w:rPr>
                              <w:b/>
                            </w:rPr>
                          </w:pPr>
                          <w:r>
                            <w:tab/>
                          </w:r>
                          <w:r w:rsidR="0097197C" w:rsidRPr="0097197C">
                            <w:rPr>
                              <w:b/>
                            </w:rPr>
                            <w:t>Jänner 2022</w:t>
                          </w:r>
                          <w:r w:rsidRPr="0097197C">
                            <w:rPr>
                              <w:b/>
                            </w:rPr>
                            <w:tab/>
                            <w:t>www.ktn.gv.at</w:t>
                          </w:r>
                          <w:r w:rsidR="0082514F" w:rsidRPr="0097197C">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36625"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rsidR="000F3489" w:rsidRPr="0097197C" w:rsidRDefault="000F3489" w:rsidP="000F3489">
                    <w:pPr>
                      <w:tabs>
                        <w:tab w:val="left" w:pos="0"/>
                        <w:tab w:val="right" w:pos="9923"/>
                      </w:tabs>
                      <w:ind w:left="-284"/>
                      <w:rPr>
                        <w:b/>
                      </w:rPr>
                    </w:pPr>
                    <w:r>
                      <w:tab/>
                    </w:r>
                    <w:r w:rsidR="0097197C" w:rsidRPr="0097197C">
                      <w:rPr>
                        <w:b/>
                      </w:rPr>
                      <w:t>Jänner 2022</w:t>
                    </w:r>
                    <w:r w:rsidRPr="0097197C">
                      <w:rPr>
                        <w:b/>
                      </w:rPr>
                      <w:tab/>
                      <w:t>www.ktn.gv.at</w:t>
                    </w:r>
                    <w:r w:rsidR="0082514F" w:rsidRPr="0097197C">
                      <w:rPr>
                        <w:b/>
                      </w:rPr>
                      <w:t>/impfen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D22" w:rsidRDefault="00540D22">
      <w:r>
        <w:separator/>
      </w:r>
    </w:p>
  </w:footnote>
  <w:footnote w:type="continuationSeparator" w:id="0">
    <w:p w:rsidR="00540D22" w:rsidRDefault="00540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866" w:rsidRDefault="00BF66AD">
    <w:pPr>
      <w:pStyle w:val="Kopfzeile"/>
    </w:pPr>
    <w:r>
      <w:rPr>
        <w:noProof/>
        <w:lang w:val="de-AT" w:eastAsia="de-AT"/>
      </w:rPr>
      <mc:AlternateContent>
        <mc:Choice Requires="wps">
          <w:drawing>
            <wp:anchor distT="0" distB="0" distL="114300" distR="114300" simplePos="0" relativeHeight="251661312" behindDoc="0" locked="0" layoutInCell="1" allowOverlap="1" wp14:anchorId="3ACAE9F7" wp14:editId="157E6A12">
              <wp:simplePos x="0" y="0"/>
              <wp:positionH relativeFrom="column">
                <wp:posOffset>-88521</wp:posOffset>
              </wp:positionH>
              <wp:positionV relativeFrom="paragraph">
                <wp:posOffset>-14738</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66AD" w:rsidRPr="00F22297" w:rsidRDefault="00BF66AD" w:rsidP="00BF66AD">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CAE9F7" id="_x0000_t202" coordsize="21600,21600" o:spt="202" path="m,l,21600r21600,l21600,xe">
              <v:stroke joinstyle="miter"/>
              <v:path gradientshapeok="t" o:connecttype="rect"/>
            </v:shapetype>
            <v:shape id="Textfeld 9" o:spid="_x0000_s1026" type="#_x0000_t202" style="position:absolute;left:0;text-align:left;margin-left:-6.95pt;margin-top:-1.15pt;width:82.75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" fillcolor="white [3201]" stroked="f" strokeweight=".5pt">
              <v:textbox>
                <w:txbxContent>
                  <w:p w:rsidR="00BF66AD" w:rsidRPr="00F22297" w:rsidRDefault="00BF66AD" w:rsidP="00BF66AD">
                    <w:pPr>
                      <w:rPr>
                        <w:sz w:val="16"/>
                        <w:szCs w:val="16"/>
                      </w:rPr>
                    </w:pPr>
                    <w:r w:rsidRPr="00F22297">
                      <w:rPr>
                        <w:sz w:val="16"/>
                        <w:szCs w:val="16"/>
                      </w:rPr>
                      <w:t>Schulimpfung</w:t>
                    </w:r>
                  </w:p>
                </w:txbxContent>
              </v:textbox>
            </v:shape>
          </w:pict>
        </mc:Fallback>
      </mc:AlternateContent>
    </w:r>
    <w:r w:rsidR="00075866">
      <w:rPr>
        <w:noProof/>
        <w:lang w:val="de-AT" w:eastAsia="de-AT"/>
      </w:rPr>
      <w:drawing>
        <wp:inline distT="0" distB="0" distL="0" distR="0" wp14:anchorId="2DB7F700" wp14:editId="058B9944">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EFD"/>
    <w:rsid w:val="00004F6E"/>
    <w:rsid w:val="00016868"/>
    <w:rsid w:val="000301D0"/>
    <w:rsid w:val="000363F3"/>
    <w:rsid w:val="0004798C"/>
    <w:rsid w:val="00075866"/>
    <w:rsid w:val="000C62BA"/>
    <w:rsid w:val="000C7AD1"/>
    <w:rsid w:val="000F3489"/>
    <w:rsid w:val="0015527B"/>
    <w:rsid w:val="00192768"/>
    <w:rsid w:val="001976E5"/>
    <w:rsid w:val="001A5AEE"/>
    <w:rsid w:val="001B6F87"/>
    <w:rsid w:val="001F3B87"/>
    <w:rsid w:val="002124E6"/>
    <w:rsid w:val="00214791"/>
    <w:rsid w:val="002159FC"/>
    <w:rsid w:val="002472DF"/>
    <w:rsid w:val="00267CCA"/>
    <w:rsid w:val="002874F0"/>
    <w:rsid w:val="002E6B0C"/>
    <w:rsid w:val="002F1981"/>
    <w:rsid w:val="0033650C"/>
    <w:rsid w:val="003679F4"/>
    <w:rsid w:val="0037454A"/>
    <w:rsid w:val="0044213B"/>
    <w:rsid w:val="00444382"/>
    <w:rsid w:val="004500E6"/>
    <w:rsid w:val="00460000"/>
    <w:rsid w:val="00465E0C"/>
    <w:rsid w:val="00473530"/>
    <w:rsid w:val="00526EA5"/>
    <w:rsid w:val="00540D22"/>
    <w:rsid w:val="00551F72"/>
    <w:rsid w:val="00586829"/>
    <w:rsid w:val="005A060B"/>
    <w:rsid w:val="005A6FAB"/>
    <w:rsid w:val="005D7C92"/>
    <w:rsid w:val="005E236F"/>
    <w:rsid w:val="005F6AB9"/>
    <w:rsid w:val="00606D89"/>
    <w:rsid w:val="006073AF"/>
    <w:rsid w:val="00631922"/>
    <w:rsid w:val="0069330B"/>
    <w:rsid w:val="0069548F"/>
    <w:rsid w:val="006B0912"/>
    <w:rsid w:val="006B28C4"/>
    <w:rsid w:val="006D056F"/>
    <w:rsid w:val="006E3704"/>
    <w:rsid w:val="00707220"/>
    <w:rsid w:val="007477CB"/>
    <w:rsid w:val="00757F3B"/>
    <w:rsid w:val="0076293B"/>
    <w:rsid w:val="007841ED"/>
    <w:rsid w:val="007A2ECD"/>
    <w:rsid w:val="007D277E"/>
    <w:rsid w:val="007F39A4"/>
    <w:rsid w:val="00805ACD"/>
    <w:rsid w:val="00814148"/>
    <w:rsid w:val="00814FE3"/>
    <w:rsid w:val="0082514F"/>
    <w:rsid w:val="0083375E"/>
    <w:rsid w:val="00890355"/>
    <w:rsid w:val="008B1B2D"/>
    <w:rsid w:val="008B65A1"/>
    <w:rsid w:val="008F2E0B"/>
    <w:rsid w:val="00917A8A"/>
    <w:rsid w:val="00963F58"/>
    <w:rsid w:val="0097197C"/>
    <w:rsid w:val="009A229A"/>
    <w:rsid w:val="009D070C"/>
    <w:rsid w:val="00A158D6"/>
    <w:rsid w:val="00A325A8"/>
    <w:rsid w:val="00A40AD2"/>
    <w:rsid w:val="00A45599"/>
    <w:rsid w:val="00A71BB2"/>
    <w:rsid w:val="00A77854"/>
    <w:rsid w:val="00AC440B"/>
    <w:rsid w:val="00AC6483"/>
    <w:rsid w:val="00AC6E5A"/>
    <w:rsid w:val="00AE4B4D"/>
    <w:rsid w:val="00B5521F"/>
    <w:rsid w:val="00B552A1"/>
    <w:rsid w:val="00B569E4"/>
    <w:rsid w:val="00B663A0"/>
    <w:rsid w:val="00B801A8"/>
    <w:rsid w:val="00BB53E9"/>
    <w:rsid w:val="00BC6377"/>
    <w:rsid w:val="00BE18A9"/>
    <w:rsid w:val="00BE730A"/>
    <w:rsid w:val="00BF66AD"/>
    <w:rsid w:val="00BF76A7"/>
    <w:rsid w:val="00C155A9"/>
    <w:rsid w:val="00C27C53"/>
    <w:rsid w:val="00C367BA"/>
    <w:rsid w:val="00C63B1F"/>
    <w:rsid w:val="00C63ED5"/>
    <w:rsid w:val="00C67A45"/>
    <w:rsid w:val="00C74EC0"/>
    <w:rsid w:val="00C973ED"/>
    <w:rsid w:val="00CC1716"/>
    <w:rsid w:val="00CD3DC6"/>
    <w:rsid w:val="00D73255"/>
    <w:rsid w:val="00D9265D"/>
    <w:rsid w:val="00D94EFD"/>
    <w:rsid w:val="00DA40A6"/>
    <w:rsid w:val="00DE37A4"/>
    <w:rsid w:val="00DF6C49"/>
    <w:rsid w:val="00E16796"/>
    <w:rsid w:val="00E179C5"/>
    <w:rsid w:val="00E36F6A"/>
    <w:rsid w:val="00E7418D"/>
    <w:rsid w:val="00E75B97"/>
    <w:rsid w:val="00E92881"/>
    <w:rsid w:val="00E93338"/>
    <w:rsid w:val="00EA01C8"/>
    <w:rsid w:val="00EF42A8"/>
    <w:rsid w:val="00F00CD1"/>
    <w:rsid w:val="00F131A4"/>
    <w:rsid w:val="00F458A6"/>
    <w:rsid w:val="00F64212"/>
    <w:rsid w:val="00F70EA4"/>
    <w:rsid w:val="00F94440"/>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97B20F0-6D76-40F0-9ABF-DC7FBC6E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63A0"/>
    <w:pPr>
      <w:spacing w:after="120"/>
    </w:pPr>
    <w:rPr>
      <w:rFonts w:ascii="Arial" w:hAnsi="Arial"/>
      <w:color w:val="404040" w:themeColor="text1" w:themeTint="BF"/>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link w:val="FuzeileZchn"/>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berschrift1Zchn">
    <w:name w:val="Überschrift 1 Zchn"/>
    <w:basedOn w:val="Absatz-Standardschriftart"/>
    <w:link w:val="berschrift1"/>
    <w:rsid w:val="00D94EFD"/>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D94EFD"/>
    <w:rPr>
      <w:rFonts w:ascii="Arial" w:hAnsi="Arial"/>
      <w:b/>
      <w:lang w:val="de-DE" w:eastAsia="de-DE"/>
    </w:rPr>
  </w:style>
  <w:style w:type="character" w:customStyle="1" w:styleId="FuzeileZchn">
    <w:name w:val="Fußzeile Zchn"/>
    <w:basedOn w:val="Absatz-Standardschriftart"/>
    <w:link w:val="Fuzeile"/>
    <w:rsid w:val="00D94EFD"/>
    <w:rPr>
      <w:rFonts w:ascii="Arial" w:hAnsi="Arial"/>
      <w:lang w:val="de-DE" w:eastAsia="de-DE"/>
    </w:rPr>
  </w:style>
  <w:style w:type="character" w:customStyle="1" w:styleId="TextkrperZchn">
    <w:name w:val="Textkörper Zchn"/>
    <w:basedOn w:val="Absatz-Standardschriftart"/>
    <w:link w:val="Textkrper"/>
    <w:rsid w:val="00D94EFD"/>
    <w:rPr>
      <w:rFonts w:ascii="Arial" w:hAnsi="Arial"/>
      <w:lang w:val="de-DE" w:eastAsia="de-DE"/>
    </w:rPr>
  </w:style>
  <w:style w:type="character" w:customStyle="1" w:styleId="Textkrper3Zchn">
    <w:name w:val="Textkörper 3 Zchn"/>
    <w:basedOn w:val="Absatz-Standardschriftart"/>
    <w:link w:val="Textkrper3"/>
    <w:rsid w:val="00D94EFD"/>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53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asg.gv.at/marktbeobachtung/meldewesen/nebenwirkungen" TargetMode="External"/><Relationship Id="rId3" Type="http://schemas.openxmlformats.org/officeDocument/2006/relationships/settings" Target="settings.xml"/><Relationship Id="rId7" Type="http://schemas.openxmlformats.org/officeDocument/2006/relationships/hyperlink" Target="http://www.ktn.gv.at/impf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Template>
  <TotalTime>0</TotalTime>
  <Pages>2</Pages>
  <Words>879</Words>
  <Characters>5539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6406</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Direktion der VS Kötschach</cp:lastModifiedBy>
  <cp:revision>2</cp:revision>
  <cp:lastPrinted>2011-02-26T23:41:00Z</cp:lastPrinted>
  <dcterms:created xsi:type="dcterms:W3CDTF">2022-04-20T09:03:00Z</dcterms:created>
  <dcterms:modified xsi:type="dcterms:W3CDTF">2022-04-20T09:03:00Z</dcterms:modified>
</cp:coreProperties>
</file>